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1"/>
        <w:gridCol w:w="4589"/>
      </w:tblGrid>
      <w:tr w:rsidR="00730ACD">
        <w:trPr>
          <w:trHeight w:val="1987"/>
        </w:trPr>
        <w:tc>
          <w:tcPr>
            <w:tcW w:w="4786" w:type="dxa"/>
            <w:vMerge w:val="restart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:rsidR="00730ACD" w:rsidRDefault="006578CF">
            <w:pPr>
              <w:jc w:val="center"/>
              <w:rPr>
                <w:rFonts w:ascii="Calibri" w:hAnsi="Calibri" w:cs="Calibri"/>
                <w:sz w:val="20"/>
              </w:rPr>
            </w:pPr>
            <w:r w:rsidRPr="006578CF">
              <w:rPr>
                <w:rFonts w:ascii="Calibri" w:eastAsia="Calibri" w:hAnsi="Calibri"/>
                <w:noProof/>
                <w:sz w:val="22"/>
                <w:szCs w:val="22"/>
                <w:lang w:val="fr-BE" w:eastAsia="fr-BE"/>
              </w:rPr>
              <w:drawing>
                <wp:inline distT="0" distB="0" distL="0" distR="0" wp14:anchorId="700FE945" wp14:editId="2D74E6D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LA FEDERATION </w:t>
            </w: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WALLONIE-BRUXELLES</w:t>
            </w:r>
          </w:p>
          <w:p w:rsidR="00730ACD" w:rsidRDefault="00730ACD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</w:tr>
      <w:tr w:rsidR="00730ACD">
        <w:trPr>
          <w:trHeight w:val="881"/>
        </w:trPr>
        <w:tc>
          <w:tcPr>
            <w:tcW w:w="4786" w:type="dxa"/>
            <w:vMerge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"/>
              <w:gridCol w:w="318"/>
              <w:gridCol w:w="318"/>
              <w:gridCol w:w="318"/>
              <w:gridCol w:w="222"/>
              <w:gridCol w:w="222"/>
              <w:gridCol w:w="318"/>
              <w:gridCol w:w="318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730ACD">
              <w:tc>
                <w:tcPr>
                  <w:tcW w:w="27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0</w:t>
                  </w:r>
                </w:p>
              </w:tc>
              <w:tc>
                <w:tcPr>
                  <w:tcW w:w="272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5</w:t>
                  </w: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09582F">
                  <w:pPr>
                    <w:rPr>
                      <w:rFonts w:ascii="Calibri" w:hAnsi="Calibri" w:cs="Calibri"/>
                      <w:sz w:val="20"/>
                    </w:rPr>
                  </w:pPr>
                  <w:r>
                    <w:rPr>
                      <w:rFonts w:ascii="Calibri" w:hAnsi="Calibri" w:cs="Calibri"/>
                      <w:sz w:val="20"/>
                    </w:rPr>
                    <w:t>2</w:t>
                  </w:r>
                </w:p>
              </w:tc>
              <w:tc>
                <w:tcPr>
                  <w:tcW w:w="273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  <w:tcBorders>
                    <w:left w:val="single" w:sz="18" w:space="0" w:color="auto"/>
                  </w:tcBorders>
                </w:tcPr>
                <w:p w:rsidR="00730ACD" w:rsidRDefault="00730ACD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</w:tbl>
    <w:p w:rsidR="00730ACD" w:rsidRDefault="00730ACD">
      <w:pPr>
        <w:rPr>
          <w:rFonts w:ascii="Calibri" w:hAnsi="Calibri" w:cs="Calibri"/>
          <w:szCs w:val="24"/>
        </w:rPr>
      </w:pPr>
    </w:p>
    <w:p w:rsidR="00730ACD" w:rsidRDefault="0009582F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:rsidR="00730ACD" w:rsidRDefault="00730ACD">
      <w:pPr>
        <w:rPr>
          <w:rFonts w:ascii="Calibri" w:hAnsi="Calibri" w:cs="Calibri"/>
          <w:b/>
          <w:bCs/>
          <w:sz w:val="20"/>
          <w:u w:val="single"/>
        </w:rPr>
      </w:pPr>
    </w:p>
    <w:p w:rsidR="00730ACD" w:rsidRDefault="0009582F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</w:t>
      </w:r>
      <w:proofErr w:type="gramStart"/>
      <w:r>
        <w:rPr>
          <w:rFonts w:ascii="Calibri" w:hAnsi="Calibri" w:cs="Calibri"/>
          <w:b/>
          <w:bCs/>
          <w:u w:val="single"/>
        </w:rPr>
        <w:t>dénommé</w:t>
      </w:r>
      <w:proofErr w:type="gramEnd"/>
      <w:r>
        <w:rPr>
          <w:rFonts w:ascii="Calibri" w:hAnsi="Calibri" w:cs="Calibri"/>
          <w:b/>
          <w:bCs/>
          <w:u w:val="single"/>
        </w:rPr>
        <w:t xml:space="preserve"> « le décret du 01/02/1993 ») :</w:t>
      </w:r>
    </w:p>
    <w:p w:rsidR="00730ACD" w:rsidRDefault="00730ACD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c>
          <w:tcPr>
            <w:tcW w:w="5070" w:type="dxa"/>
            <w:gridSpan w:val="8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730ACD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 :</w:t>
            </w: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Matricule enseignant (11 chiffres)</w:t>
            </w:r>
          </w:p>
        </w:tc>
        <w:tc>
          <w:tcPr>
            <w:tcW w:w="556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 w:rsidR="00730ACD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730ACD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730ACD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 w:rsidR="00730ACD" w:rsidRDefault="0009582F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 accepte cet engagement à titre définitif.</w:t>
            </w:r>
          </w:p>
        </w:tc>
      </w:tr>
      <w:tr w:rsidR="00730ACD">
        <w:tc>
          <w:tcPr>
            <w:tcW w:w="2660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730ACD">
        <w:tc>
          <w:tcPr>
            <w:tcW w:w="4605" w:type="dxa"/>
            <w:gridSpan w:val="6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730ACD" w:rsidRDefault="00730ACD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730ACD">
        <w:tc>
          <w:tcPr>
            <w:tcW w:w="3070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730ACD">
        <w:tc>
          <w:tcPr>
            <w:tcW w:w="1101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730ACD" w:rsidRDefault="00730AC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730ACD" w:rsidRDefault="00730ACD">
      <w:pPr>
        <w:rPr>
          <w:rFonts w:ascii="Calibri" w:hAnsi="Calibri" w:cs="Calibri"/>
          <w:b/>
          <w:bCs/>
          <w:u w:val="single"/>
        </w:rPr>
      </w:pPr>
    </w:p>
    <w:p w:rsidR="00730ACD" w:rsidRDefault="0009582F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:rsidR="00730ACD" w:rsidRDefault="0009582F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:rsidR="00730ACD" w:rsidRDefault="00730ACD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:rsidR="00730ACD" w:rsidRDefault="00730ACD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:rsidR="00730ACD" w:rsidRDefault="00730ACD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730ACD">
        <w:trPr>
          <w:jc w:val="center"/>
        </w:trPr>
        <w:tc>
          <w:tcPr>
            <w:tcW w:w="417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:rsidR="00730ACD" w:rsidRDefault="0009582F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:rsidR="00730ACD" w:rsidRDefault="00730ACD">
      <w:pPr>
        <w:rPr>
          <w:rFonts w:ascii="Calibri" w:hAnsi="Calibri" w:cs="Calibri"/>
          <w:b/>
          <w:szCs w:val="24"/>
          <w:u w:val="single"/>
        </w:rPr>
      </w:pPr>
    </w:p>
    <w:p w:rsidR="00730ACD" w:rsidRDefault="0009582F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 w:rsidR="00730ACD" w:rsidRDefault="00730ACD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1"/>
        <w:gridCol w:w="322"/>
        <w:gridCol w:w="323"/>
        <w:gridCol w:w="323"/>
        <w:gridCol w:w="323"/>
        <w:gridCol w:w="323"/>
        <w:gridCol w:w="323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et au sein du pouvoir organisateur visés au point I, 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730ACD">
        <w:trPr>
          <w:trHeight w:val="183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1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</w:tbl>
    <w:p w:rsidR="00730ACD" w:rsidRDefault="0009582F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 w:rsidR="00730ACD">
        <w:tc>
          <w:tcPr>
            <w:tcW w:w="3029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730ACD">
        <w:tc>
          <w:tcPr>
            <w:tcW w:w="1088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730ACD" w:rsidRDefault="00730ACD">
      <w:pPr>
        <w:ind w:right="-428"/>
        <w:jc w:val="both"/>
        <w:rPr>
          <w:rFonts w:ascii="Calibri" w:hAnsi="Calibri" w:cs="Calibri"/>
          <w:sz w:val="20"/>
        </w:rPr>
      </w:pPr>
    </w:p>
    <w:p w:rsidR="00730ACD" w:rsidRDefault="0009582F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:rsidR="00730ACD" w:rsidRDefault="00730AC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pour laquelle il/elle demande la mutation auprès du </w:t>
            </w:r>
          </w:p>
        </w:tc>
      </w:tr>
      <w:tr w:rsidR="00730ACD"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8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:rsidR="00730ACD" w:rsidRDefault="00730ACD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730ACD">
        <w:tc>
          <w:tcPr>
            <w:tcW w:w="3029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06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730ACD">
        <w:tc>
          <w:tcPr>
            <w:tcW w:w="1088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730ACD" w:rsidRDefault="00730ACD">
      <w:pPr>
        <w:rPr>
          <w:rFonts w:ascii="Calibri" w:hAnsi="Calibri" w:cs="Calibri"/>
          <w:sz w:val="20"/>
        </w:rPr>
      </w:pPr>
    </w:p>
    <w:p w:rsidR="00730ACD" w:rsidRDefault="0009582F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:rsidR="00730ACD" w:rsidRDefault="00730ACD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auprès du :</w:t>
            </w: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83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rPr>
          <w:trHeight w:val="120"/>
        </w:trPr>
        <w:tc>
          <w:tcPr>
            <w:tcW w:w="3586" w:type="dxa"/>
            <w:shd w:val="clear" w:color="auto" w:fill="auto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3586" w:type="dxa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730ACD" w:rsidRDefault="00730AC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730ACD">
        <w:tc>
          <w:tcPr>
            <w:tcW w:w="9060" w:type="dxa"/>
            <w:gridSpan w:val="18"/>
            <w:shd w:val="clear" w:color="auto" w:fill="auto"/>
          </w:tcPr>
          <w:p w:rsidR="00730ACD" w:rsidRDefault="0009582F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:rsidR="00730ACD" w:rsidRDefault="00730ACD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730ACD">
        <w:tc>
          <w:tcPr>
            <w:tcW w:w="3070" w:type="dxa"/>
            <w:gridSpan w:val="3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730ACD">
        <w:tc>
          <w:tcPr>
            <w:tcW w:w="9210" w:type="dxa"/>
            <w:gridSpan w:val="6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730ACD">
        <w:tc>
          <w:tcPr>
            <w:tcW w:w="1101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730ACD" w:rsidRDefault="0009582F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  <w:p w:rsidR="00730ACD" w:rsidRDefault="00730ACD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730ACD" w:rsidRDefault="00730ACD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730ACD">
      <w:footerReference w:type="even" r:id="rId11"/>
      <w:footerReference w:type="default" r:id="rId12"/>
      <w:pgSz w:w="11906" w:h="16838" w:code="9"/>
      <w:pgMar w:top="993" w:right="1418" w:bottom="1418" w:left="1418" w:header="720" w:footer="397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8FE8B4" w16cex:dateUtc="2021-06-18T08:13:29.2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C6A0D1" w16cid:durableId="24759F77"/>
  <w16cid:commentId w16cid:paraId="1C14507D" w16cid:durableId="24759FDE"/>
  <w16cid:commentId w16cid:paraId="526087BA" w16cid:durableId="2475A284"/>
  <w16cid:commentId w16cid:paraId="5C43CCE0" w16cid:durableId="24759DDC"/>
  <w16cid:commentId w16cid:paraId="30179334" w16cid:durableId="24759E2B"/>
  <w16cid:commentId w16cid:paraId="137705F7" w16cid:durableId="2475A2C4"/>
  <w16cid:commentId w16cid:paraId="582C8090" w16cid:durableId="2475A623"/>
  <w16cid:commentId w16cid:paraId="3E4CF81E" w16cid:durableId="2475A5FA"/>
  <w16cid:commentId w16cid:paraId="29D76EA4" w16cid:durableId="2475A07F"/>
  <w16cid:commentId w16cid:paraId="48BC57F4" w16cid:durableId="2475A0ED"/>
  <w16cid:commentId w16cid:paraId="7C870554" w16cid:durableId="2475A3F6"/>
  <w16cid:commentId w16cid:paraId="62E4519D" w16cid:durableId="2475A59D"/>
  <w16cid:commentId w16cid:paraId="6C1BD5AA" w16cid:durableId="2475A4E2"/>
  <w16cid:commentId w16cid:paraId="02E0CE9A" w16cid:durableId="3772627E"/>
  <w16cid:commentId w16cid:paraId="0A76DB12" w16cid:durableId="6B8FE8B4"/>
  <w16cid:commentId w16cid:paraId="387C027E" w16cid:durableId="09507F3A"/>
  <w16cid:commentId w16cid:paraId="6DDD3044" w16cid:durableId="27C94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F35" w:rsidRDefault="00F52F35">
      <w:r>
        <w:separator/>
      </w:r>
    </w:p>
  </w:endnote>
  <w:endnote w:type="continuationSeparator" w:id="0">
    <w:p w:rsidR="00F52F35" w:rsidRDefault="00F5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ACD" w:rsidRDefault="000958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730ACD" w:rsidRDefault="00730AC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ACD" w:rsidRDefault="0009582F">
    <w:pPr>
      <w:pStyle w:val="Pieddepage"/>
      <w:ind w:right="-2"/>
      <w:jc w:val="center"/>
      <w:rPr>
        <w:rFonts w:ascii="Calibri" w:hAnsi="Calibri" w:cs="Calibri"/>
        <w:i/>
        <w:sz w:val="16"/>
        <w:szCs w:val="16"/>
        <w:lang w:val="fr-BE"/>
      </w:rPr>
    </w:pPr>
    <w:r>
      <w:rPr>
        <w:rFonts w:ascii="Calibri" w:hAnsi="Calibri" w:cs="Calibri"/>
        <w:b/>
        <w:sz w:val="16"/>
        <w:szCs w:val="16"/>
        <w:lang w:val="fr-BE"/>
      </w:rPr>
      <w:t>A</w:t>
    </w:r>
    <w:r w:rsidR="00B32C7D">
      <w:rPr>
        <w:rFonts w:ascii="Calibri" w:hAnsi="Calibri" w:cs="Calibri"/>
        <w:b/>
        <w:sz w:val="16"/>
        <w:szCs w:val="16"/>
        <w:lang w:val="fr-BE"/>
      </w:rPr>
      <w:t xml:space="preserve">nnexe 12 – </w:t>
    </w:r>
    <w:proofErr w:type="spellStart"/>
    <w:r w:rsidR="00B32C7D">
      <w:rPr>
        <w:rFonts w:ascii="Calibri" w:hAnsi="Calibri" w:cs="Calibri"/>
        <w:b/>
        <w:sz w:val="16"/>
        <w:szCs w:val="16"/>
        <w:lang w:val="fr-BE"/>
      </w:rPr>
      <w:t>Prom</w:t>
    </w:r>
    <w:proofErr w:type="spellEnd"/>
    <w:r w:rsidR="00B32C7D">
      <w:rPr>
        <w:rFonts w:ascii="Calibri" w:hAnsi="Calibri" w:cs="Calibri"/>
        <w:b/>
        <w:sz w:val="16"/>
        <w:szCs w:val="16"/>
        <w:lang w:val="fr-BE"/>
      </w:rPr>
      <w:t xml:space="preserve"> soc – AS 2024</w:t>
    </w:r>
    <w:r>
      <w:rPr>
        <w:rFonts w:ascii="Calibri" w:hAnsi="Calibri" w:cs="Calibri"/>
        <w:b/>
        <w:sz w:val="16"/>
        <w:szCs w:val="16"/>
        <w:lang w:val="fr-BE"/>
      </w:rPr>
      <w:t>-202</w:t>
    </w:r>
    <w:r w:rsidR="00B32C7D">
      <w:rPr>
        <w:rFonts w:ascii="Calibri" w:hAnsi="Calibri" w:cs="Calibri"/>
        <w:b/>
        <w:sz w:val="16"/>
        <w:szCs w:val="16"/>
        <w:lang w:val="fr-BE"/>
      </w:rPr>
      <w:t>5</w:t>
    </w:r>
    <w:r>
      <w:rPr>
        <w:rFonts w:ascii="Calibri" w:hAnsi="Calibri" w:cs="Calibri"/>
        <w:b/>
        <w:sz w:val="16"/>
        <w:szCs w:val="16"/>
        <w:lang w:val="fr-BE"/>
      </w:rPr>
      <w:t xml:space="preserve"> -</w:t>
    </w:r>
    <w:r>
      <w:rPr>
        <w:rFonts w:ascii="Calibri" w:hAnsi="Calibri" w:cs="Calibri"/>
        <w:i/>
        <w:sz w:val="16"/>
        <w:szCs w:val="16"/>
        <w:lang w:val="fr-BE"/>
      </w:rPr>
      <w:t xml:space="preserve"> à envoyer </w:t>
    </w:r>
    <w:r w:rsidR="00890743">
      <w:rPr>
        <w:rFonts w:ascii="Calibri" w:hAnsi="Calibri" w:cs="Calibri"/>
        <w:i/>
        <w:sz w:val="16"/>
        <w:szCs w:val="16"/>
        <w:lang w:val="fr-BE"/>
      </w:rPr>
      <w:t xml:space="preserve">au service </w:t>
    </w:r>
    <w:r>
      <w:rPr>
        <w:rFonts w:ascii="Calibri" w:hAnsi="Calibri" w:cs="Calibri"/>
        <w:i/>
        <w:sz w:val="16"/>
        <w:szCs w:val="16"/>
        <w:lang w:val="fr-BE"/>
      </w:rPr>
      <w:t>de gestion</w:t>
    </w:r>
  </w:p>
  <w:p w:rsidR="00730ACD" w:rsidRDefault="0009582F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6578CF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6578CF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730ACD" w:rsidRDefault="00730AC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F35" w:rsidRDefault="00F52F35">
      <w:r>
        <w:separator/>
      </w:r>
    </w:p>
  </w:footnote>
  <w:footnote w:type="continuationSeparator" w:id="0">
    <w:p w:rsidR="00F52F35" w:rsidRDefault="00F52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CD"/>
    <w:rsid w:val="0007558C"/>
    <w:rsid w:val="0009582F"/>
    <w:rsid w:val="006578CF"/>
    <w:rsid w:val="00730ACD"/>
    <w:rsid w:val="00890743"/>
    <w:rsid w:val="00B32C7D"/>
    <w:rsid w:val="00F5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8252ca1630304358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EC2BA-61CA-4B47-B94D-BD78705B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DESMET Viviane</cp:lastModifiedBy>
  <cp:revision>5</cp:revision>
  <cp:lastPrinted>2021-08-09T10:19:00Z</cp:lastPrinted>
  <dcterms:created xsi:type="dcterms:W3CDTF">2022-05-09T08:53:00Z</dcterms:created>
  <dcterms:modified xsi:type="dcterms:W3CDTF">2024-05-16T10:26:00Z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